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66" w:rsidRPr="00BB6684" w:rsidRDefault="00BB3366" w:rsidP="008818A6">
      <w:pPr>
        <w:jc w:val="center"/>
        <w:rPr>
          <w:b/>
          <w:sz w:val="32"/>
          <w:szCs w:val="32"/>
        </w:rPr>
      </w:pPr>
      <w:r w:rsidRPr="00BB6684">
        <w:rPr>
          <w:b/>
          <w:sz w:val="32"/>
          <w:szCs w:val="32"/>
        </w:rPr>
        <w:t xml:space="preserve">Group Project:  </w:t>
      </w:r>
    </w:p>
    <w:p w:rsidR="00BB3366" w:rsidRPr="00BB6684" w:rsidRDefault="00BB3366" w:rsidP="00BB3366">
      <w:r w:rsidRPr="00BB6684">
        <w:t>Students are to present a short dramatization based on William Shakespeare’s</w:t>
      </w:r>
      <w:r w:rsidR="00C13C46">
        <w:t xml:space="preserve"> </w:t>
      </w:r>
      <w:r w:rsidR="00C13C46" w:rsidRPr="00C13C46">
        <w:rPr>
          <w:i/>
        </w:rPr>
        <w:t>Macbeth</w:t>
      </w:r>
      <w:r w:rsidRPr="00BB6684">
        <w:rPr>
          <w:i/>
        </w:rPr>
        <w:t xml:space="preserve">.  </w:t>
      </w:r>
      <w:r w:rsidRPr="00BB6684">
        <w:t>This dramatization may consist of a scene, partial scene, or combined scenes.  Each group should have no more than four members (unless approved by me).</w:t>
      </w:r>
      <w:r w:rsidR="008818A6" w:rsidRPr="00BB6684">
        <w:t xml:space="preserve">  Group members may come from </w:t>
      </w:r>
      <w:r w:rsidR="00AD2904">
        <w:t>3</w:t>
      </w:r>
      <w:r w:rsidR="008818A6" w:rsidRPr="00BB6684">
        <w:t>201 classes other than your own, if so desired.</w:t>
      </w:r>
    </w:p>
    <w:p w:rsidR="00BB3366" w:rsidRPr="00BB6684" w:rsidRDefault="00BB3366" w:rsidP="00BB3366">
      <w:pPr>
        <w:pStyle w:val="ListParagraph"/>
        <w:numPr>
          <w:ilvl w:val="0"/>
          <w:numId w:val="3"/>
        </w:numPr>
      </w:pPr>
      <w:r w:rsidRPr="00BB6684">
        <w:t>Select an appropriate section</w:t>
      </w:r>
      <w:r w:rsidR="008818A6" w:rsidRPr="00BB6684">
        <w:t xml:space="preserve"> or sections</w:t>
      </w:r>
      <w:r w:rsidRPr="00BB6684">
        <w:t xml:space="preserve"> of the play.</w:t>
      </w:r>
      <w:r w:rsidR="008818A6" w:rsidRPr="00BB6684">
        <w:t xml:space="preserve">  Your presentation should run </w:t>
      </w:r>
      <w:r w:rsidR="008029AC">
        <w:t>no longer than 10 m</w:t>
      </w:r>
      <w:r w:rsidR="008818A6" w:rsidRPr="00BB6684">
        <w:t>inutes.</w:t>
      </w:r>
    </w:p>
    <w:p w:rsidR="002E36AF" w:rsidRPr="00BB6684" w:rsidRDefault="00BB3366" w:rsidP="00BB3366">
      <w:pPr>
        <w:pStyle w:val="ListParagraph"/>
        <w:numPr>
          <w:ilvl w:val="0"/>
          <w:numId w:val="3"/>
        </w:numPr>
        <w:rPr>
          <w:b/>
          <w:u w:val="single"/>
        </w:rPr>
      </w:pPr>
      <w:r w:rsidRPr="00BB6684">
        <w:t>Transl</w:t>
      </w:r>
      <w:r w:rsidR="002E36AF" w:rsidRPr="00BB6684">
        <w:t>ate it from its original text into modern text.  Every</w:t>
      </w:r>
      <w:r w:rsidR="008029AC">
        <w:t xml:space="preserve"> </w:t>
      </w:r>
      <w:r w:rsidR="002E36AF" w:rsidRPr="00BB6684">
        <w:t xml:space="preserve">day, informal language may be used, but please do not use profanity.  </w:t>
      </w:r>
      <w:r w:rsidR="002E36AF" w:rsidRPr="00BB6684">
        <w:rPr>
          <w:b/>
          <w:i/>
          <w:u w:val="single"/>
        </w:rPr>
        <w:t>This translation – with stage directions - must be submitted as part of the project.</w:t>
      </w:r>
      <w:r w:rsidR="002E36AF" w:rsidRPr="00BB6684">
        <w:rPr>
          <w:b/>
          <w:u w:val="single"/>
        </w:rPr>
        <w:t xml:space="preserve">  </w:t>
      </w:r>
    </w:p>
    <w:p w:rsidR="002E36AF" w:rsidRPr="00BB6684" w:rsidRDefault="002E36AF" w:rsidP="00BB3366">
      <w:pPr>
        <w:pStyle w:val="ListParagraph"/>
        <w:numPr>
          <w:ilvl w:val="0"/>
          <w:numId w:val="3"/>
        </w:numPr>
      </w:pPr>
      <w:r w:rsidRPr="00BB6684">
        <w:t xml:space="preserve">Assign roles to each group member.  Not everyone has to </w:t>
      </w:r>
      <w:r w:rsidR="008818A6" w:rsidRPr="00BB6684">
        <w:t>have a big role, but every group member needs to be part of the presentation.</w:t>
      </w:r>
      <w:r w:rsidRPr="00BB6684">
        <w:t xml:space="preserve">  There are</w:t>
      </w:r>
      <w:r w:rsidR="008818A6" w:rsidRPr="00BB6684">
        <w:t xml:space="preserve"> also</w:t>
      </w:r>
      <w:r w:rsidRPr="00BB6684">
        <w:t xml:space="preserve"> other things that need to be handled as well, including script writing, filming, editing, and costumes (if desired).  </w:t>
      </w:r>
      <w:r w:rsidR="008818A6" w:rsidRPr="00BB6684">
        <w:t xml:space="preserve">Please divide the work accordingly.  </w:t>
      </w:r>
      <w:r w:rsidR="00900B2C" w:rsidRPr="00BB6684">
        <w:t xml:space="preserve">Friends, family members and students from other classes could be encouraged to take part.  </w:t>
      </w:r>
    </w:p>
    <w:p w:rsidR="002E36AF" w:rsidRPr="00BB6684" w:rsidRDefault="002E36AF" w:rsidP="00BB3366">
      <w:pPr>
        <w:pStyle w:val="ListParagraph"/>
        <w:numPr>
          <w:ilvl w:val="0"/>
          <w:numId w:val="3"/>
        </w:numPr>
      </w:pPr>
      <w:r w:rsidRPr="00BB6684">
        <w:t xml:space="preserve">The parts need not be memorized, but actors should be familiar with the material.  At the very least, actors should read with appropriate and convincing expression.  </w:t>
      </w:r>
      <w:r w:rsidR="008818A6" w:rsidRPr="00BB6684">
        <w:t xml:space="preserve">Familiarize yourself with the material prior to performing (in other words, you may want to rehearse).  </w:t>
      </w:r>
    </w:p>
    <w:p w:rsidR="002E36AF" w:rsidRPr="00BB6684" w:rsidRDefault="002E36AF" w:rsidP="00BB3366">
      <w:pPr>
        <w:pStyle w:val="ListParagraph"/>
        <w:numPr>
          <w:ilvl w:val="0"/>
          <w:numId w:val="3"/>
        </w:numPr>
      </w:pPr>
      <w:r w:rsidRPr="00BB6684">
        <w:t>Modern props may be incorporated into the production.</w:t>
      </w:r>
    </w:p>
    <w:p w:rsidR="00BB3366" w:rsidRPr="00BB6684" w:rsidRDefault="002E36AF" w:rsidP="00BB3366">
      <w:pPr>
        <w:pStyle w:val="ListParagraph"/>
        <w:numPr>
          <w:ilvl w:val="0"/>
          <w:numId w:val="3"/>
        </w:numPr>
      </w:pPr>
      <w:r w:rsidRPr="00BB6684">
        <w:t xml:space="preserve">The use of </w:t>
      </w:r>
      <w:proofErr w:type="spellStart"/>
      <w:r w:rsidRPr="00BB6684">
        <w:rPr>
          <w:b/>
        </w:rPr>
        <w:t>humour</w:t>
      </w:r>
      <w:proofErr w:type="spellEnd"/>
      <w:r w:rsidRPr="00BB6684">
        <w:t xml:space="preserve"> is encouraged!   </w:t>
      </w:r>
      <w:r w:rsidR="008029AC">
        <w:t>Select an appropriate “updated” setting – Macbeth in Labrador, Gangland Macbeth, a Macbeth sci-fi treatment….</w:t>
      </w:r>
    </w:p>
    <w:p w:rsidR="002E36AF" w:rsidRPr="00BB6684" w:rsidRDefault="002E36AF" w:rsidP="00BB3366">
      <w:pPr>
        <w:pStyle w:val="ListParagraph"/>
        <w:numPr>
          <w:ilvl w:val="0"/>
          <w:numId w:val="3"/>
        </w:numPr>
      </w:pPr>
      <w:r w:rsidRPr="00BB6684">
        <w:t xml:space="preserve">Students may choose to do this </w:t>
      </w:r>
      <w:r w:rsidRPr="00BB6684">
        <w:rPr>
          <w:b/>
        </w:rPr>
        <w:t>live in class</w:t>
      </w:r>
      <w:r w:rsidRPr="00BB6684">
        <w:t>, or present their project in</w:t>
      </w:r>
      <w:r w:rsidRPr="00BB6684">
        <w:rPr>
          <w:b/>
        </w:rPr>
        <w:t xml:space="preserve"> video form</w:t>
      </w:r>
      <w:r w:rsidRPr="00BB6684">
        <w:t xml:space="preserve">.  </w:t>
      </w:r>
      <w:r w:rsidR="008818A6" w:rsidRPr="00BB6684">
        <w:t xml:space="preserve">It is </w:t>
      </w:r>
      <w:r w:rsidR="008818A6" w:rsidRPr="00BB6684">
        <w:rPr>
          <w:b/>
          <w:i/>
          <w:u w:val="single"/>
        </w:rPr>
        <w:t>strongly recommended</w:t>
      </w:r>
      <w:r w:rsidR="008818A6" w:rsidRPr="00BB6684">
        <w:t xml:space="preserve"> that you test your video and </w:t>
      </w:r>
      <w:r w:rsidR="00BB6684">
        <w:t xml:space="preserve">bring </w:t>
      </w:r>
      <w:r w:rsidR="008818A6" w:rsidRPr="00BB6684">
        <w:t xml:space="preserve">any necessary equipment in class the day </w:t>
      </w:r>
      <w:r w:rsidR="008818A6" w:rsidRPr="00BB6684">
        <w:rPr>
          <w:b/>
        </w:rPr>
        <w:t>before</w:t>
      </w:r>
      <w:r w:rsidR="008818A6" w:rsidRPr="00BB6684">
        <w:t xml:space="preserve"> it is due to be presented.  </w:t>
      </w:r>
    </w:p>
    <w:p w:rsidR="00BB6684" w:rsidRDefault="00BB6684" w:rsidP="00BB3366">
      <w:pPr>
        <w:pStyle w:val="ListParagraph"/>
        <w:numPr>
          <w:ilvl w:val="0"/>
          <w:numId w:val="3"/>
        </w:numPr>
      </w:pPr>
      <w:r w:rsidRPr="00BB6684">
        <w:t>Each group member will receive the same mark.  Students are therefore advised to use care and diligence when selecting partners</w:t>
      </w:r>
    </w:p>
    <w:p w:rsidR="00BB6684" w:rsidRDefault="007A6688" w:rsidP="00BB6684">
      <w:pPr>
        <w:pStyle w:val="ListParagraph"/>
        <w:numPr>
          <w:ilvl w:val="0"/>
          <w:numId w:val="3"/>
        </w:numPr>
      </w:pPr>
      <w:r>
        <w:t xml:space="preserve">I </w:t>
      </w:r>
      <w:r w:rsidR="00BB6684" w:rsidRPr="00BB6684">
        <w:t>want to know the make-up of the groups before you begin.</w:t>
      </w:r>
    </w:p>
    <w:p w:rsidR="00BB6684" w:rsidRDefault="00BB6684" w:rsidP="00BB6684">
      <w:pPr>
        <w:pStyle w:val="ListParagraph"/>
        <w:numPr>
          <w:ilvl w:val="0"/>
          <w:numId w:val="3"/>
        </w:numPr>
      </w:pPr>
      <w:r w:rsidRPr="00BB6684">
        <w:t xml:space="preserve">The projects will </w:t>
      </w:r>
      <w:r w:rsidR="00C13C46">
        <w:t>be presented on October 27</w:t>
      </w:r>
      <w:r w:rsidR="00C13C46" w:rsidRPr="00C13C46">
        <w:rPr>
          <w:vertAlign w:val="superscript"/>
        </w:rPr>
        <w:t>th</w:t>
      </w:r>
      <w:r w:rsidR="00C13C46">
        <w:t xml:space="preserve"> and 28th</w:t>
      </w:r>
      <w:r w:rsidRPr="00BB6684">
        <w:t xml:space="preserve">.  </w:t>
      </w:r>
      <w:r w:rsidR="00C13C46">
        <w:t>All projects are due on this day</w:t>
      </w:r>
      <w:r>
        <w:t xml:space="preserve"> and live performances will happen </w:t>
      </w:r>
      <w:r w:rsidR="00C13C46">
        <w:t>at that time</w:t>
      </w:r>
      <w:r>
        <w:t>.</w:t>
      </w:r>
    </w:p>
    <w:p w:rsidR="00BB6684" w:rsidRDefault="00BB6684" w:rsidP="00BB6684">
      <w:pPr>
        <w:pStyle w:val="ListParagraph"/>
        <w:numPr>
          <w:ilvl w:val="0"/>
          <w:numId w:val="3"/>
        </w:numPr>
      </w:pPr>
      <w:r>
        <w:t>Evaluation: see other side</w:t>
      </w:r>
    </w:p>
    <w:p w:rsidR="008029AC" w:rsidRDefault="008029AC" w:rsidP="008029AC">
      <w:pPr>
        <w:ind w:left="720"/>
      </w:pPr>
    </w:p>
    <w:p w:rsidR="002E36AF" w:rsidRPr="00BB6684" w:rsidRDefault="002E36AF" w:rsidP="002E36AF">
      <w:r w:rsidRPr="00BB6684">
        <w:t xml:space="preserve">Scoring Scale:  </w:t>
      </w:r>
      <w:r w:rsidR="008029AC">
        <w:tab/>
      </w:r>
      <w:r w:rsidRPr="00BB6684">
        <w:t xml:space="preserve">20% = </w:t>
      </w:r>
      <w:r w:rsidR="00900B2C" w:rsidRPr="00BB6684">
        <w:t>Submission of translated script.</w:t>
      </w:r>
    </w:p>
    <w:p w:rsidR="00900B2C" w:rsidRPr="00BB6684" w:rsidRDefault="004B3E8D" w:rsidP="008029AC">
      <w:pPr>
        <w:ind w:left="1440"/>
      </w:pPr>
      <w:r w:rsidRPr="00BB6684">
        <w:t>4</w:t>
      </w:r>
      <w:r w:rsidR="00900B2C" w:rsidRPr="00BB6684">
        <w:t xml:space="preserve">0% = Quality of presentation (acting, familiarity </w:t>
      </w:r>
      <w:r w:rsidR="008029AC">
        <w:t xml:space="preserve">with material, body language, </w:t>
      </w:r>
      <w:r w:rsidR="00900B2C" w:rsidRPr="00BB6684">
        <w:t>creativity, expression of ideas, effort…)</w:t>
      </w:r>
    </w:p>
    <w:p w:rsidR="00AD2904" w:rsidRDefault="00AD2904" w:rsidP="008029AC">
      <w:pPr>
        <w:rPr>
          <w:b/>
          <w:i/>
          <w:sz w:val="36"/>
          <w:szCs w:val="36"/>
        </w:rPr>
      </w:pPr>
    </w:p>
    <w:p w:rsidR="008029AC" w:rsidRDefault="008029AC" w:rsidP="00AA26CE">
      <w:pPr>
        <w:jc w:val="center"/>
        <w:rPr>
          <w:b/>
          <w:i/>
          <w:sz w:val="24"/>
          <w:szCs w:val="24"/>
        </w:rPr>
      </w:pPr>
    </w:p>
    <w:p w:rsidR="008029AC" w:rsidRDefault="008029AC" w:rsidP="00AA26CE">
      <w:pPr>
        <w:jc w:val="center"/>
        <w:rPr>
          <w:b/>
          <w:i/>
          <w:sz w:val="24"/>
          <w:szCs w:val="24"/>
        </w:rPr>
      </w:pPr>
    </w:p>
    <w:p w:rsidR="008029AC" w:rsidRDefault="008029AC" w:rsidP="00AA26CE">
      <w:pPr>
        <w:jc w:val="center"/>
        <w:rPr>
          <w:b/>
          <w:i/>
          <w:sz w:val="24"/>
          <w:szCs w:val="24"/>
        </w:rPr>
      </w:pPr>
    </w:p>
    <w:p w:rsidR="00C13C46" w:rsidRPr="008029AC" w:rsidRDefault="00C13C46" w:rsidP="00AA26CE">
      <w:pPr>
        <w:jc w:val="center"/>
        <w:rPr>
          <w:b/>
          <w:i/>
          <w:sz w:val="24"/>
          <w:szCs w:val="24"/>
        </w:rPr>
      </w:pPr>
      <w:r w:rsidRPr="008029AC">
        <w:rPr>
          <w:b/>
          <w:i/>
          <w:sz w:val="24"/>
          <w:szCs w:val="24"/>
        </w:rPr>
        <w:lastRenderedPageBreak/>
        <w:t>Macbeth</w:t>
      </w:r>
    </w:p>
    <w:p w:rsidR="004B3E8D" w:rsidRPr="008029AC" w:rsidRDefault="00AA26CE" w:rsidP="008029AC">
      <w:pPr>
        <w:jc w:val="center"/>
        <w:rPr>
          <w:sz w:val="24"/>
          <w:szCs w:val="24"/>
        </w:rPr>
      </w:pPr>
      <w:r w:rsidRPr="008029AC">
        <w:rPr>
          <w:sz w:val="24"/>
          <w:szCs w:val="24"/>
        </w:rPr>
        <w:t xml:space="preserve">English </w:t>
      </w:r>
      <w:r w:rsidR="009C2E3D">
        <w:rPr>
          <w:sz w:val="24"/>
          <w:szCs w:val="24"/>
        </w:rPr>
        <w:t>3</w:t>
      </w:r>
      <w:bookmarkStart w:id="0" w:name="_GoBack"/>
      <w:bookmarkEnd w:id="0"/>
      <w:r w:rsidR="00677B9F" w:rsidRPr="008029AC">
        <w:rPr>
          <w:sz w:val="24"/>
          <w:szCs w:val="24"/>
        </w:rPr>
        <w:t>201</w:t>
      </w:r>
      <w:r w:rsidR="004B3E8D" w:rsidRPr="008029AC">
        <w:rPr>
          <w:sz w:val="24"/>
          <w:szCs w:val="24"/>
        </w:rPr>
        <w:t xml:space="preserve"> – Dramatization Rubric</w:t>
      </w:r>
    </w:p>
    <w:p w:rsidR="004B3E8D" w:rsidRPr="008029AC" w:rsidRDefault="004B3E8D" w:rsidP="008029AC">
      <w:pPr>
        <w:spacing w:after="0" w:line="240" w:lineRule="auto"/>
        <w:rPr>
          <w:sz w:val="24"/>
          <w:szCs w:val="24"/>
        </w:rPr>
      </w:pPr>
      <w:r w:rsidRPr="008029AC">
        <w:rPr>
          <w:sz w:val="24"/>
          <w:szCs w:val="24"/>
        </w:rPr>
        <w:t xml:space="preserve">Group Members:  </w:t>
      </w:r>
      <w:r w:rsidR="008029AC">
        <w:rPr>
          <w:sz w:val="24"/>
          <w:szCs w:val="24"/>
        </w:rPr>
        <w:tab/>
      </w:r>
      <w:r w:rsidRPr="008029AC">
        <w:rPr>
          <w:sz w:val="24"/>
          <w:szCs w:val="24"/>
        </w:rPr>
        <w:t>___________________________________________________</w:t>
      </w:r>
    </w:p>
    <w:p w:rsidR="004B3E8D" w:rsidRPr="008029AC" w:rsidRDefault="004B3E8D" w:rsidP="008029AC">
      <w:pPr>
        <w:spacing w:after="0" w:line="240" w:lineRule="auto"/>
        <w:rPr>
          <w:sz w:val="24"/>
          <w:szCs w:val="24"/>
        </w:rPr>
      </w:pPr>
      <w:r w:rsidRPr="008029AC">
        <w:rPr>
          <w:sz w:val="24"/>
          <w:szCs w:val="24"/>
        </w:rPr>
        <w:tab/>
      </w:r>
      <w:r w:rsidRPr="008029AC">
        <w:rPr>
          <w:sz w:val="24"/>
          <w:szCs w:val="24"/>
        </w:rPr>
        <w:tab/>
      </w:r>
      <w:r w:rsidRPr="008029AC">
        <w:rPr>
          <w:sz w:val="24"/>
          <w:szCs w:val="24"/>
        </w:rPr>
        <w:tab/>
        <w:t>___________________________________________________</w:t>
      </w:r>
    </w:p>
    <w:p w:rsidR="004B3E8D" w:rsidRDefault="004B3E8D" w:rsidP="008029AC">
      <w:pPr>
        <w:spacing w:after="0" w:line="240" w:lineRule="auto"/>
        <w:rPr>
          <w:sz w:val="24"/>
          <w:szCs w:val="24"/>
        </w:rPr>
      </w:pPr>
      <w:r w:rsidRPr="008029AC">
        <w:rPr>
          <w:sz w:val="24"/>
          <w:szCs w:val="24"/>
        </w:rPr>
        <w:tab/>
      </w:r>
      <w:r w:rsidRPr="008029AC">
        <w:rPr>
          <w:sz w:val="24"/>
          <w:szCs w:val="24"/>
        </w:rPr>
        <w:tab/>
      </w:r>
      <w:r w:rsidRPr="008029AC">
        <w:rPr>
          <w:sz w:val="24"/>
          <w:szCs w:val="24"/>
        </w:rPr>
        <w:tab/>
        <w:t>___________________________________________________</w:t>
      </w:r>
    </w:p>
    <w:p w:rsidR="008029AC" w:rsidRPr="008029AC" w:rsidRDefault="008029AC" w:rsidP="008029A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Submission of Script (20 Marks)</w:t>
            </w:r>
          </w:p>
        </w:tc>
        <w:tc>
          <w:tcPr>
            <w:tcW w:w="4788" w:type="dxa"/>
          </w:tcPr>
          <w:p w:rsidR="004B3E8D" w:rsidRPr="008029AC" w:rsidRDefault="004B3E8D" w:rsidP="004B3E8D">
            <w:pPr>
              <w:rPr>
                <w:sz w:val="24"/>
                <w:szCs w:val="24"/>
              </w:rPr>
            </w:pPr>
          </w:p>
        </w:tc>
      </w:tr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  <w:r w:rsidRPr="008029AC">
              <w:rPr>
                <w:i/>
                <w:sz w:val="24"/>
                <w:szCs w:val="24"/>
              </w:rPr>
              <w:t>Appropriate Script Format</w:t>
            </w:r>
          </w:p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</w:p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C0438C" w:rsidRPr="008029AC" w:rsidRDefault="00C0438C" w:rsidP="00C0438C">
            <w:pPr>
              <w:jc w:val="center"/>
              <w:rPr>
                <w:sz w:val="24"/>
                <w:szCs w:val="24"/>
              </w:rPr>
            </w:pPr>
          </w:p>
          <w:p w:rsidR="004B3E8D" w:rsidRPr="008029AC" w:rsidRDefault="004B3E8D" w:rsidP="00C0438C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/10</w:t>
            </w:r>
          </w:p>
        </w:tc>
      </w:tr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  <w:r w:rsidRPr="008029AC">
              <w:rPr>
                <w:i/>
                <w:sz w:val="24"/>
                <w:szCs w:val="24"/>
              </w:rPr>
              <w:t>Structure and Organization (Appropriate diction, creativity, grammar/spelling)</w:t>
            </w:r>
          </w:p>
        </w:tc>
        <w:tc>
          <w:tcPr>
            <w:tcW w:w="4788" w:type="dxa"/>
          </w:tcPr>
          <w:p w:rsidR="00C0438C" w:rsidRPr="008029AC" w:rsidRDefault="00C0438C" w:rsidP="00C0438C">
            <w:pPr>
              <w:jc w:val="center"/>
              <w:rPr>
                <w:sz w:val="24"/>
                <w:szCs w:val="24"/>
              </w:rPr>
            </w:pPr>
          </w:p>
          <w:p w:rsidR="004B3E8D" w:rsidRPr="008029AC" w:rsidRDefault="004B3E8D" w:rsidP="00C0438C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/10</w:t>
            </w:r>
          </w:p>
        </w:tc>
      </w:tr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TOTAL MARKS</w:t>
            </w:r>
          </w:p>
          <w:p w:rsidR="004B3E8D" w:rsidRPr="008029AC" w:rsidRDefault="004B3E8D" w:rsidP="004B3E8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0438C" w:rsidRPr="008029AC" w:rsidRDefault="00C0438C" w:rsidP="00C0438C">
            <w:pPr>
              <w:jc w:val="center"/>
              <w:rPr>
                <w:sz w:val="24"/>
                <w:szCs w:val="24"/>
              </w:rPr>
            </w:pPr>
          </w:p>
          <w:p w:rsidR="004B3E8D" w:rsidRPr="008029AC" w:rsidRDefault="004B3E8D" w:rsidP="00C0438C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/20</w:t>
            </w:r>
          </w:p>
        </w:tc>
      </w:tr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Performance (40 Marks)</w:t>
            </w:r>
          </w:p>
        </w:tc>
        <w:tc>
          <w:tcPr>
            <w:tcW w:w="4788" w:type="dxa"/>
          </w:tcPr>
          <w:p w:rsidR="004B3E8D" w:rsidRPr="008029AC" w:rsidRDefault="004B3E8D" w:rsidP="00C0438C">
            <w:pPr>
              <w:jc w:val="center"/>
              <w:rPr>
                <w:sz w:val="24"/>
                <w:szCs w:val="24"/>
              </w:rPr>
            </w:pPr>
          </w:p>
        </w:tc>
      </w:tr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  <w:r w:rsidRPr="008029AC">
              <w:rPr>
                <w:i/>
                <w:sz w:val="24"/>
                <w:szCs w:val="24"/>
              </w:rPr>
              <w:t>Appropriate Expression and Body Language</w:t>
            </w:r>
          </w:p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</w:p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C0438C" w:rsidRPr="008029AC" w:rsidRDefault="00C0438C" w:rsidP="00C0438C">
            <w:pPr>
              <w:jc w:val="center"/>
              <w:rPr>
                <w:sz w:val="24"/>
                <w:szCs w:val="24"/>
              </w:rPr>
            </w:pPr>
          </w:p>
          <w:p w:rsidR="004B3E8D" w:rsidRPr="008029AC" w:rsidRDefault="00836499" w:rsidP="00C0438C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/20</w:t>
            </w:r>
          </w:p>
        </w:tc>
      </w:tr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  <w:r w:rsidRPr="008029AC">
              <w:rPr>
                <w:i/>
                <w:sz w:val="24"/>
                <w:szCs w:val="24"/>
              </w:rPr>
              <w:t>Effort, Creativity, Originality</w:t>
            </w:r>
          </w:p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</w:p>
          <w:p w:rsidR="004B3E8D" w:rsidRPr="008029AC" w:rsidRDefault="004B3E8D" w:rsidP="004B3E8D">
            <w:pPr>
              <w:rPr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C0438C" w:rsidRPr="008029AC" w:rsidRDefault="00C0438C" w:rsidP="00C0438C">
            <w:pPr>
              <w:jc w:val="center"/>
              <w:rPr>
                <w:sz w:val="24"/>
                <w:szCs w:val="24"/>
              </w:rPr>
            </w:pPr>
          </w:p>
          <w:p w:rsidR="004B3E8D" w:rsidRPr="008029AC" w:rsidRDefault="00836499" w:rsidP="00C0438C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/20</w:t>
            </w:r>
          </w:p>
        </w:tc>
      </w:tr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TOTAL MARKS</w:t>
            </w:r>
          </w:p>
          <w:p w:rsidR="004B3E8D" w:rsidRPr="008029AC" w:rsidRDefault="004B3E8D" w:rsidP="004B3E8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0438C" w:rsidRPr="008029AC" w:rsidRDefault="00C0438C" w:rsidP="00C0438C">
            <w:pPr>
              <w:jc w:val="center"/>
              <w:rPr>
                <w:sz w:val="24"/>
                <w:szCs w:val="24"/>
              </w:rPr>
            </w:pPr>
          </w:p>
          <w:p w:rsidR="004B3E8D" w:rsidRPr="008029AC" w:rsidRDefault="00C0438C" w:rsidP="00C0438C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/40</w:t>
            </w:r>
          </w:p>
        </w:tc>
      </w:tr>
      <w:tr w:rsidR="004B3E8D" w:rsidRPr="008029AC" w:rsidTr="004B3E8D">
        <w:tc>
          <w:tcPr>
            <w:tcW w:w="4788" w:type="dxa"/>
          </w:tcPr>
          <w:p w:rsidR="004B3E8D" w:rsidRPr="008029AC" w:rsidRDefault="004B3E8D" w:rsidP="004B3E8D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FINAL GROUP MARK</w:t>
            </w:r>
          </w:p>
          <w:p w:rsidR="004B3E8D" w:rsidRPr="008029AC" w:rsidRDefault="004B3E8D" w:rsidP="004B3E8D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0438C" w:rsidRPr="008029AC" w:rsidRDefault="00C0438C" w:rsidP="00C0438C">
            <w:pPr>
              <w:jc w:val="center"/>
              <w:rPr>
                <w:sz w:val="24"/>
                <w:szCs w:val="24"/>
              </w:rPr>
            </w:pPr>
          </w:p>
          <w:p w:rsidR="004B3E8D" w:rsidRPr="008029AC" w:rsidRDefault="00C0438C" w:rsidP="00C0438C">
            <w:pPr>
              <w:jc w:val="center"/>
              <w:rPr>
                <w:sz w:val="24"/>
                <w:szCs w:val="24"/>
              </w:rPr>
            </w:pPr>
            <w:r w:rsidRPr="008029AC">
              <w:rPr>
                <w:sz w:val="24"/>
                <w:szCs w:val="24"/>
              </w:rPr>
              <w:t>/60</w:t>
            </w:r>
          </w:p>
        </w:tc>
      </w:tr>
    </w:tbl>
    <w:p w:rsidR="004B3E8D" w:rsidRDefault="004B3E8D" w:rsidP="00C13C46">
      <w:pPr>
        <w:tabs>
          <w:tab w:val="left" w:pos="5625"/>
        </w:tabs>
        <w:rPr>
          <w:sz w:val="28"/>
          <w:szCs w:val="28"/>
        </w:rPr>
      </w:pPr>
    </w:p>
    <w:p w:rsidR="00AD2904" w:rsidRPr="00AD2904" w:rsidRDefault="00AD2904" w:rsidP="00AD2904">
      <w:pPr>
        <w:pStyle w:val="ListParagraph"/>
        <w:rPr>
          <w:b/>
          <w:i/>
        </w:rPr>
      </w:pPr>
      <w:r w:rsidRPr="00AD2904">
        <w:rPr>
          <w:b/>
          <w:i/>
        </w:rPr>
        <w:t>Potential alternates?</w:t>
      </w:r>
    </w:p>
    <w:p w:rsidR="00AD2904" w:rsidRDefault="00AD2904" w:rsidP="00AD2904">
      <w:pPr>
        <w:pStyle w:val="ListParagraph"/>
        <w:numPr>
          <w:ilvl w:val="0"/>
          <w:numId w:val="5"/>
        </w:numPr>
      </w:pPr>
      <w:r w:rsidRPr="00BB6684">
        <w:t>Students may also choose to create an animated version of their chosen scene using appropriate software or web-based applications (group size limit for this is two).  Expectations governing the quality of presentations would still apply.</w:t>
      </w:r>
      <w:r>
        <w:t xml:space="preserve">  </w:t>
      </w:r>
    </w:p>
    <w:p w:rsidR="00AD2904" w:rsidRDefault="00AD2904" w:rsidP="00AD2904">
      <w:pPr>
        <w:pStyle w:val="ListParagraph"/>
        <w:numPr>
          <w:ilvl w:val="0"/>
          <w:numId w:val="5"/>
        </w:numPr>
      </w:pPr>
      <w:r>
        <w:t xml:space="preserve">Students may choose to write </w:t>
      </w:r>
      <w:r w:rsidRPr="00A456EB">
        <w:rPr>
          <w:i/>
        </w:rPr>
        <w:t>and</w:t>
      </w:r>
      <w:r>
        <w:t xml:space="preserve"> present a song / rap that encompasses the entirety of the play and addresses </w:t>
      </w:r>
      <w:r w:rsidR="00A456EB">
        <w:t xml:space="preserve">pertinent literary concepts – especially </w:t>
      </w:r>
      <w:r>
        <w:t>theme.  Written presentation must be included.</w:t>
      </w:r>
    </w:p>
    <w:p w:rsidR="00AD2904" w:rsidRDefault="008B5859" w:rsidP="00AD2904">
      <w:pPr>
        <w:pStyle w:val="ListParagraph"/>
        <w:numPr>
          <w:ilvl w:val="0"/>
          <w:numId w:val="5"/>
        </w:numPr>
      </w:pPr>
      <w:r>
        <w:t xml:space="preserve">Using dolls and / or puppets to </w:t>
      </w:r>
      <w:r w:rsidR="00A456EB">
        <w:t>re</w:t>
      </w:r>
      <w:r>
        <w:t>create a scene</w:t>
      </w:r>
      <w:r w:rsidR="00A456EB">
        <w:t xml:space="preserve"> with a modern twist (dialogue must reflect the particular setting – translated script must be included).</w:t>
      </w:r>
    </w:p>
    <w:p w:rsidR="00AD2904" w:rsidRPr="00A456EB" w:rsidRDefault="008B5859" w:rsidP="00A456EB">
      <w:pPr>
        <w:pStyle w:val="ListParagraph"/>
        <w:numPr>
          <w:ilvl w:val="0"/>
          <w:numId w:val="5"/>
        </w:numPr>
      </w:pPr>
      <w:r>
        <w:t xml:space="preserve">A slide show / </w:t>
      </w:r>
      <w:proofErr w:type="spellStart"/>
      <w:r>
        <w:t>prezi</w:t>
      </w:r>
      <w:proofErr w:type="spellEnd"/>
      <w:r>
        <w:t xml:space="preserve"> or presentation</w:t>
      </w:r>
      <w:r w:rsidR="00A456EB" w:rsidRPr="00A456EB">
        <w:t xml:space="preserve"> </w:t>
      </w:r>
      <w:r w:rsidR="00A456EB">
        <w:t>outlining main thematic concepts with links to modern events and / or works.  It</w:t>
      </w:r>
      <w:r>
        <w:t xml:space="preserve"> </w:t>
      </w:r>
      <w:r w:rsidRPr="00A456EB">
        <w:rPr>
          <w:b/>
        </w:rPr>
        <w:t xml:space="preserve">must </w:t>
      </w:r>
      <w:r w:rsidR="00A456EB">
        <w:t xml:space="preserve">include quotes, sound and </w:t>
      </w:r>
      <w:r>
        <w:t>video</w:t>
      </w:r>
      <w:r w:rsidR="00A456EB">
        <w:t xml:space="preserve"> a</w:t>
      </w:r>
      <w:r>
        <w:t xml:space="preserve">nd </w:t>
      </w:r>
      <w:r w:rsidR="00A456EB">
        <w:t xml:space="preserve">will be assessed for both content and presentation.  </w:t>
      </w:r>
    </w:p>
    <w:sectPr w:rsidR="00AD2904" w:rsidRPr="00A456EB" w:rsidSect="008029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29" w:rsidRDefault="00D12129" w:rsidP="00D12129">
      <w:pPr>
        <w:spacing w:after="0" w:line="240" w:lineRule="auto"/>
      </w:pPr>
      <w:r>
        <w:separator/>
      </w:r>
    </w:p>
  </w:endnote>
  <w:endnote w:type="continuationSeparator" w:id="0">
    <w:p w:rsidR="00D12129" w:rsidRDefault="00D12129" w:rsidP="00D1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29" w:rsidRDefault="00D12129" w:rsidP="00D12129">
      <w:pPr>
        <w:spacing w:after="0" w:line="240" w:lineRule="auto"/>
      </w:pPr>
      <w:r>
        <w:separator/>
      </w:r>
    </w:p>
  </w:footnote>
  <w:footnote w:type="continuationSeparator" w:id="0">
    <w:p w:rsidR="00D12129" w:rsidRDefault="00D12129" w:rsidP="00D1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AC" w:rsidRDefault="009C2E3D" w:rsidP="008029AC">
    <w:pPr>
      <w:jc w:val="center"/>
      <w:rPr>
        <w:rFonts w:ascii="Algerian" w:hAnsi="Algerian"/>
        <w:b/>
        <w:sz w:val="32"/>
        <w:szCs w:val="32"/>
      </w:rPr>
    </w:pPr>
    <w:sdt>
      <w:sdtPr>
        <w:rPr>
          <w:color w:val="4F81BD" w:themeColor="accent1"/>
          <w:sz w:val="28"/>
          <w:szCs w:val="28"/>
        </w:rPr>
        <w:alias w:val="Author"/>
        <w:tag w:val=""/>
        <w:id w:val="-952397527"/>
        <w:placeholder>
          <w:docPart w:val="0CBD15EDFC7040818BBDFA4E70914EA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12129" w:rsidRPr="00C13C46">
          <w:rPr>
            <w:color w:val="4F81BD" w:themeColor="accent1"/>
            <w:sz w:val="28"/>
            <w:szCs w:val="28"/>
          </w:rPr>
          <w:t>English 3201:  Macbeth</w:t>
        </w:r>
      </w:sdtContent>
    </w:sdt>
    <w:r w:rsidR="00D12129" w:rsidRPr="00D12129">
      <w:rPr>
        <w:rFonts w:ascii="Algerian" w:hAnsi="Algerian"/>
        <w:b/>
        <w:sz w:val="32"/>
        <w:szCs w:val="32"/>
      </w:rPr>
      <w:t xml:space="preserve"> </w:t>
    </w:r>
  </w:p>
  <w:p w:rsidR="00D12129" w:rsidRPr="008029AC" w:rsidRDefault="00D12129" w:rsidP="008029AC">
    <w:pPr>
      <w:jc w:val="center"/>
      <w:rPr>
        <w:rFonts w:ascii="Algerian" w:hAnsi="Algerian"/>
        <w:b/>
        <w:sz w:val="32"/>
        <w:szCs w:val="32"/>
      </w:rPr>
    </w:pPr>
    <w:r>
      <w:rPr>
        <w:caps/>
        <w:color w:val="4F81BD" w:themeColor="accent1"/>
      </w:rPr>
      <w:t xml:space="preserve"> </w:t>
    </w:r>
    <w:sdt>
      <w:sdtPr>
        <w:rPr>
          <w:b/>
          <w:sz w:val="32"/>
          <w:szCs w:val="32"/>
        </w:rPr>
        <w:alias w:val="Title"/>
        <w:tag w:val=""/>
        <w:id w:val="-1954942076"/>
        <w:placeholder>
          <w:docPart w:val="B6A0861D134344C0A0A97491223671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D12129">
          <w:rPr>
            <w:b/>
            <w:sz w:val="32"/>
            <w:szCs w:val="32"/>
          </w:rPr>
          <w:t>Dramatization in Modern Language</w:t>
        </w:r>
      </w:sdtContent>
    </w:sdt>
  </w:p>
  <w:p w:rsidR="00D12129" w:rsidRDefault="00D1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771C"/>
    <w:multiLevelType w:val="hybridMultilevel"/>
    <w:tmpl w:val="80F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655"/>
    <w:multiLevelType w:val="hybridMultilevel"/>
    <w:tmpl w:val="8FA88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35DE"/>
    <w:multiLevelType w:val="hybridMultilevel"/>
    <w:tmpl w:val="ADA29F4C"/>
    <w:lvl w:ilvl="0" w:tplc="0409000F">
      <w:start w:val="1"/>
      <w:numFmt w:val="decimal"/>
      <w:lvlText w:val="%1."/>
      <w:lvlJc w:val="left"/>
      <w:pPr>
        <w:ind w:left="1524" w:hanging="360"/>
      </w:p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" w15:restartNumberingAfterBreak="0">
    <w:nsid w:val="6402643D"/>
    <w:multiLevelType w:val="hybridMultilevel"/>
    <w:tmpl w:val="3358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B1FDD"/>
    <w:multiLevelType w:val="hybridMultilevel"/>
    <w:tmpl w:val="52B2DEAC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66"/>
    <w:rsid w:val="00232DEB"/>
    <w:rsid w:val="002E36AF"/>
    <w:rsid w:val="00432BB7"/>
    <w:rsid w:val="004B3E8D"/>
    <w:rsid w:val="00546B25"/>
    <w:rsid w:val="005F6E60"/>
    <w:rsid w:val="00677B9F"/>
    <w:rsid w:val="00740BB2"/>
    <w:rsid w:val="00784C24"/>
    <w:rsid w:val="007A6688"/>
    <w:rsid w:val="008029AC"/>
    <w:rsid w:val="00836499"/>
    <w:rsid w:val="008818A6"/>
    <w:rsid w:val="008B5859"/>
    <w:rsid w:val="00900B2C"/>
    <w:rsid w:val="009C2E3D"/>
    <w:rsid w:val="009E16A0"/>
    <w:rsid w:val="00A456EB"/>
    <w:rsid w:val="00AA26CE"/>
    <w:rsid w:val="00AD2904"/>
    <w:rsid w:val="00B24ADD"/>
    <w:rsid w:val="00BB0647"/>
    <w:rsid w:val="00BB3366"/>
    <w:rsid w:val="00BB6684"/>
    <w:rsid w:val="00C0438C"/>
    <w:rsid w:val="00C13C46"/>
    <w:rsid w:val="00D12129"/>
    <w:rsid w:val="00F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4EA62-3415-4DD0-A06D-15FAB4C8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66"/>
    <w:pPr>
      <w:ind w:left="720"/>
      <w:contextualSpacing/>
    </w:pPr>
  </w:style>
  <w:style w:type="table" w:styleId="TableGrid">
    <w:name w:val="Table Grid"/>
    <w:basedOn w:val="TableNormal"/>
    <w:uiPriority w:val="59"/>
    <w:rsid w:val="004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29"/>
  </w:style>
  <w:style w:type="paragraph" w:styleId="Footer">
    <w:name w:val="footer"/>
    <w:basedOn w:val="Normal"/>
    <w:link w:val="FooterChar"/>
    <w:uiPriority w:val="99"/>
    <w:unhideWhenUsed/>
    <w:rsid w:val="00D1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BD15EDFC7040818BBDFA4E7091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6B8-5C55-4A7F-ACAD-3ABAFA267093}"/>
      </w:docPartPr>
      <w:docPartBody>
        <w:p w:rsidR="002466CD" w:rsidRDefault="007B1C06" w:rsidP="007B1C06">
          <w:pPr>
            <w:pStyle w:val="0CBD15EDFC7040818BBDFA4E70914EA6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B6A0861D134344C0A0A974912236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5839-0EDC-4A9E-96EA-851D001EE254}"/>
      </w:docPartPr>
      <w:docPartBody>
        <w:p w:rsidR="002466CD" w:rsidRDefault="007B1C06" w:rsidP="007B1C06">
          <w:pPr>
            <w:pStyle w:val="B6A0861D134344C0A0A9749122367146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06"/>
    <w:rsid w:val="002466CD"/>
    <w:rsid w:val="007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D15EDFC7040818BBDFA4E70914EA6">
    <w:name w:val="0CBD15EDFC7040818BBDFA4E70914EA6"/>
    <w:rsid w:val="007B1C06"/>
  </w:style>
  <w:style w:type="paragraph" w:customStyle="1" w:styleId="B6A0861D134344C0A0A9749122367146">
    <w:name w:val="B6A0861D134344C0A0A9749122367146"/>
    <w:rsid w:val="007B1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Dramatization in Modern Language</vt:lpstr>
    </vt:vector>
  </TitlesOfParts>
  <Company>lsb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Dramatization in Modern Language</dc:title>
  <dc:creator>English 3201:  Macbeth</dc:creator>
  <cp:lastModifiedBy>dcrane</cp:lastModifiedBy>
  <cp:revision>3</cp:revision>
  <cp:lastPrinted>2013-11-22T16:17:00Z</cp:lastPrinted>
  <dcterms:created xsi:type="dcterms:W3CDTF">2016-10-17T17:43:00Z</dcterms:created>
  <dcterms:modified xsi:type="dcterms:W3CDTF">2016-10-25T12:35:00Z</dcterms:modified>
</cp:coreProperties>
</file>